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02" w:rsidRPr="005B5402" w:rsidRDefault="005B5402" w:rsidP="005B5402">
      <w:pPr>
        <w:pStyle w:val="NoSpacing"/>
        <w:jc w:val="center"/>
        <w:rPr>
          <w:u w:val="single"/>
        </w:rPr>
      </w:pPr>
      <w:r w:rsidRPr="005B5402">
        <w:rPr>
          <w:u w:val="single"/>
        </w:rPr>
        <w:t>MISSING PEOPLE – SAFE CALL RESOURCE INFORMATION</w:t>
      </w:r>
    </w:p>
    <w:p w:rsidR="005B5402" w:rsidRDefault="005B5402" w:rsidP="005B5402">
      <w:pPr>
        <w:pStyle w:val="NoSpacing"/>
      </w:pPr>
    </w:p>
    <w:p w:rsidR="00FA23E7" w:rsidRDefault="005B5402" w:rsidP="005B5402">
      <w:pPr>
        <w:pStyle w:val="NoSpacing"/>
      </w:pPr>
      <w:r>
        <w:t>T</w:t>
      </w:r>
      <w:r w:rsidR="00FA23E7">
        <w:t xml:space="preserve">he charity </w:t>
      </w:r>
      <w:r w:rsidR="00FA23E7">
        <w:rPr>
          <w:b/>
          <w:bCs/>
          <w:color w:val="FF3399"/>
        </w:rPr>
        <w:t>Missing People</w:t>
      </w:r>
      <w:r>
        <w:t xml:space="preserve"> provides a </w:t>
      </w:r>
      <w:r w:rsidR="00FA23E7">
        <w:t xml:space="preserve">Safe Call team which provides a debrief service to children and young people who have recently been missing and have potentially come into contact with gangs or involved in county lines. Approximately 4,000 children are exploited and trafficked every year to sell drugs in rural towns and cities. County Lines are growing and are run by criminal gangs to set up drug dealing operations in a place outside of their usual operating area. Drugs are moved from big cities i.e. London, Manchester, Northampton, Exeter </w:t>
      </w:r>
      <w:proofErr w:type="spellStart"/>
      <w:r w:rsidR="00FA23E7">
        <w:t>etc</w:t>
      </w:r>
      <w:proofErr w:type="spellEnd"/>
      <w:r w:rsidR="00FA23E7">
        <w:t xml:space="preserve"> into smaller towns in order to make more money.</w:t>
      </w:r>
    </w:p>
    <w:p w:rsidR="00FA23E7" w:rsidRDefault="00FA23E7" w:rsidP="00FA23E7">
      <w:pPr>
        <w:pStyle w:val="NoSpacing"/>
      </w:pPr>
      <w:r>
        <w:t> </w:t>
      </w:r>
    </w:p>
    <w:p w:rsidR="00FA23E7" w:rsidRDefault="00FA23E7" w:rsidP="00FA23E7">
      <w:pPr>
        <w:pStyle w:val="NoSpacing"/>
      </w:pPr>
      <w:r>
        <w:t xml:space="preserve">At Missing People, we provide a free confidential service to children and young people who may have been involved in gangs or county lines and have regular missing episodes. We accept self-referrals from children and young people and referrals from external professionals and agencies (police, social services, schools, charities, youth organisations </w:t>
      </w:r>
      <w:proofErr w:type="spellStart"/>
      <w:r>
        <w:t>etc</w:t>
      </w:r>
      <w:proofErr w:type="spellEnd"/>
      <w:r>
        <w:t>). We work closely with children, young people and their parents/carers to ensure that the risk of exploitation is minimised and ensure that information is shared between social workers, youth workers and other services that they may be receiving support from.</w:t>
      </w:r>
    </w:p>
    <w:p w:rsidR="00FA23E7" w:rsidRDefault="00FA23E7" w:rsidP="00FA23E7">
      <w:pPr>
        <w:pStyle w:val="NoSpacing"/>
      </w:pPr>
      <w:r>
        <w:t> </w:t>
      </w:r>
    </w:p>
    <w:p w:rsidR="00FA23E7" w:rsidRDefault="00FA23E7" w:rsidP="00FA23E7">
      <w:pPr>
        <w:pStyle w:val="NoSpacing"/>
      </w:pPr>
      <w:r>
        <w:t>Our main objective is to provide a confidential child led service, drawing up safety plans to minimise future exploitation and reduce the risks of missing episodes reoccurring. Our values are to offer a non-judgemental service to ensure these children/ young people have a safe space to talk about their experiences in confidence. We also support the families and carers of those who have missing episodes; providing them with emotional support and guidance. Our operating hours for the Safe Call team are Monday to Friday, 9am to 6pm and we also have a free 24 hour helpline which is available should support be needed out of hours.</w:t>
      </w:r>
    </w:p>
    <w:p w:rsidR="00FA23E7" w:rsidRDefault="00FA23E7" w:rsidP="00FA23E7">
      <w:pPr>
        <w:pStyle w:val="NoSpacing"/>
      </w:pPr>
      <w:r>
        <w:t> </w:t>
      </w:r>
    </w:p>
    <w:p w:rsidR="00FA23E7" w:rsidRDefault="00FA23E7" w:rsidP="00FA23E7">
      <w:pPr>
        <w:pStyle w:val="NoSpacing"/>
      </w:pPr>
      <w:r>
        <w:t xml:space="preserve">If you have any children or young people you would like to refer, you can complete our online form at: </w:t>
      </w:r>
      <w:hyperlink r:id="rId6" w:history="1">
        <w:r>
          <w:rPr>
            <w:rStyle w:val="Hyperlink"/>
            <w:b/>
            <w:bCs/>
          </w:rPr>
          <w:t>http://missingpeople.org.uk/how-we-can-help/professionals/974-are-you-a-professional.html</w:t>
        </w:r>
      </w:hyperlink>
    </w:p>
    <w:p w:rsidR="00FA23E7" w:rsidRDefault="00FA23E7" w:rsidP="00FA23E7">
      <w:pPr>
        <w:pStyle w:val="NoSpacing"/>
      </w:pPr>
      <w:r>
        <w:t xml:space="preserve">Or, you can send an e-mail to the Safe Call team with the name of the young person, DOB, telephone numbers and reason for referral with any concerns highlighted. </w:t>
      </w:r>
    </w:p>
    <w:p w:rsidR="00FA23E7" w:rsidRDefault="00FA23E7" w:rsidP="00FA23E7">
      <w:r>
        <w:t> </w:t>
      </w:r>
    </w:p>
    <w:p w:rsidR="00FA23E7" w:rsidRDefault="00FA23E7" w:rsidP="00FA23E7">
      <w:proofErr w:type="spellStart"/>
      <w:r>
        <w:rPr>
          <w:b/>
          <w:bCs/>
        </w:rPr>
        <w:t>SafeCall</w:t>
      </w:r>
      <w:proofErr w:type="spellEnd"/>
      <w:r>
        <w:rPr>
          <w:b/>
          <w:bCs/>
        </w:rPr>
        <w:t xml:space="preserve"> Telephone:                                       020 8392 5710</w:t>
      </w:r>
    </w:p>
    <w:p w:rsidR="00FA23E7" w:rsidRDefault="00FA23E7" w:rsidP="00FA23E7">
      <w:r>
        <w:rPr>
          <w:b/>
          <w:bCs/>
        </w:rPr>
        <w:t> </w:t>
      </w:r>
    </w:p>
    <w:p w:rsidR="00FA23E7" w:rsidRDefault="00FA23E7" w:rsidP="00FA23E7">
      <w:proofErr w:type="spellStart"/>
      <w:r>
        <w:rPr>
          <w:b/>
          <w:bCs/>
        </w:rPr>
        <w:t>SafeCall</w:t>
      </w:r>
      <w:proofErr w:type="spellEnd"/>
      <w:r>
        <w:rPr>
          <w:b/>
          <w:bCs/>
        </w:rPr>
        <w:t xml:space="preserve"> E-mail:                                                </w:t>
      </w:r>
      <w:hyperlink r:id="rId7" w:history="1">
        <w:r>
          <w:rPr>
            <w:rStyle w:val="Hyperlink"/>
            <w:b/>
            <w:bCs/>
          </w:rPr>
          <w:t>SafeCall@missingpeople.org.uk</w:t>
        </w:r>
      </w:hyperlink>
    </w:p>
    <w:p w:rsidR="00FA23E7" w:rsidRDefault="00FA23E7" w:rsidP="00FA23E7">
      <w:r>
        <w:rPr>
          <w:b/>
          <w:bCs/>
        </w:rPr>
        <w:t> </w:t>
      </w:r>
    </w:p>
    <w:p w:rsidR="00FA23E7" w:rsidRDefault="00FA23E7" w:rsidP="00FA23E7">
      <w:r>
        <w:rPr>
          <w:b/>
          <w:bCs/>
        </w:rPr>
        <w:t>24/7 Helpline:                                                   116 000</w:t>
      </w:r>
    </w:p>
    <w:p w:rsidR="00FA23E7" w:rsidRDefault="00FA23E7" w:rsidP="00FA23E7">
      <w:r>
        <w:rPr>
          <w:b/>
          <w:bCs/>
        </w:rPr>
        <w:t> </w:t>
      </w:r>
    </w:p>
    <w:p w:rsidR="00FA23E7" w:rsidRDefault="00FA23E7" w:rsidP="00FA23E7">
      <w:r>
        <w:rPr>
          <w:b/>
          <w:bCs/>
        </w:rPr>
        <w:t xml:space="preserve">24/7 Helpline E-mail:                                     </w:t>
      </w:r>
      <w:hyperlink r:id="rId8" w:history="1">
        <w:r>
          <w:rPr>
            <w:rStyle w:val="Hyperlink"/>
            <w:b/>
            <w:bCs/>
          </w:rPr>
          <w:t>116000@missingpeople.org.uk</w:t>
        </w:r>
      </w:hyperlink>
    </w:p>
    <w:p w:rsidR="00FA23E7" w:rsidRDefault="00FA23E7" w:rsidP="00FA23E7">
      <w:r>
        <w:rPr>
          <w:b/>
          <w:bCs/>
        </w:rPr>
        <w:t> </w:t>
      </w:r>
    </w:p>
    <w:p w:rsidR="00FA23E7" w:rsidRDefault="00FA23E7" w:rsidP="00FA23E7">
      <w:r>
        <w:rPr>
          <w:b/>
          <w:bCs/>
        </w:rPr>
        <w:t> </w:t>
      </w:r>
    </w:p>
    <w:p w:rsidR="00FA23E7" w:rsidRDefault="00FA23E7" w:rsidP="00FA23E7">
      <w:r>
        <w:t>If you have any further questions regarding our service, please send us over an e-mail or give us a call on the number above. Please also feel free to pass our information on to any services that you feel may benefit from our service.</w:t>
      </w:r>
    </w:p>
    <w:p w:rsidR="00FA23E7" w:rsidRDefault="00FA23E7" w:rsidP="00FA23E7">
      <w:r>
        <w:t> </w:t>
      </w:r>
    </w:p>
    <w:p w:rsidR="00FA23E7" w:rsidRDefault="00FA23E7" w:rsidP="00FA23E7">
      <w:pPr>
        <w:rPr>
          <w:sz w:val="20"/>
          <w:szCs w:val="20"/>
        </w:rPr>
      </w:pPr>
      <w:r>
        <w:rPr>
          <w:color w:val="000000"/>
          <w:sz w:val="20"/>
          <w:szCs w:val="20"/>
        </w:rPr>
        <w:br/>
      </w:r>
      <w:r>
        <w:rPr>
          <w:b/>
          <w:bCs/>
          <w:sz w:val="20"/>
          <w:szCs w:val="20"/>
        </w:rPr>
        <w:t>Missing People</w:t>
      </w:r>
      <w:r>
        <w:rPr>
          <w:sz w:val="20"/>
          <w:szCs w:val="20"/>
        </w:rPr>
        <w:br/>
        <w:t>Roebuck House</w:t>
      </w:r>
      <w:proofErr w:type="gramStart"/>
      <w:r>
        <w:rPr>
          <w:sz w:val="20"/>
          <w:szCs w:val="20"/>
        </w:rPr>
        <w:t>,</w:t>
      </w:r>
      <w:proofErr w:type="gramEnd"/>
      <w:r>
        <w:rPr>
          <w:sz w:val="20"/>
          <w:szCs w:val="20"/>
        </w:rPr>
        <w:br/>
        <w:t>284 Upper Richmond Road West.</w:t>
      </w:r>
      <w:r>
        <w:rPr>
          <w:sz w:val="20"/>
          <w:szCs w:val="20"/>
        </w:rPr>
        <w:br/>
        <w:t>East Sheen SW14 7JE</w:t>
      </w:r>
      <w:r>
        <w:rPr>
          <w:sz w:val="20"/>
          <w:szCs w:val="20"/>
        </w:rPr>
        <w:br/>
        <w:t>United Kingdom</w:t>
      </w:r>
    </w:p>
    <w:p w:rsidR="005B5402" w:rsidRPr="005B5402" w:rsidRDefault="005B5402" w:rsidP="00FA23E7">
      <w:r>
        <w:rPr>
          <w:color w:val="000000"/>
          <w:sz w:val="20"/>
          <w:szCs w:val="20"/>
        </w:rPr>
        <w:t>Tel: 020 8392 5710</w:t>
      </w:r>
    </w:p>
    <w:p w:rsidR="005B5402" w:rsidRDefault="005B5402" w:rsidP="00FA23E7">
      <w:pPr>
        <w:rPr>
          <w:sz w:val="20"/>
          <w:szCs w:val="20"/>
        </w:rPr>
      </w:pPr>
    </w:p>
    <w:p w:rsidR="005B5402" w:rsidRDefault="005B5402" w:rsidP="00FA23E7"/>
    <w:p w:rsidR="008E7996" w:rsidRDefault="008E7996"/>
    <w:sectPr w:rsidR="008E799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E86" w:rsidRDefault="005A4E86" w:rsidP="005A4E86">
      <w:r>
        <w:separator/>
      </w:r>
    </w:p>
  </w:endnote>
  <w:endnote w:type="continuationSeparator" w:id="0">
    <w:p w:rsidR="005A4E86" w:rsidRDefault="005A4E86" w:rsidP="005A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86" w:rsidRDefault="005A4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86" w:rsidRDefault="005A4E86">
    <w:pPr>
      <w:pStyle w:val="Footer"/>
    </w:pPr>
    <w:r>
      <w:t>Appendix 12</w:t>
    </w:r>
    <w:r>
      <w:ptab w:relativeTo="margin" w:alignment="center" w:leader="none"/>
    </w:r>
    <w:r>
      <w:t>22</w:t>
    </w:r>
    <w:bookmarkStart w:id="0" w:name="_GoBack"/>
    <w:r>
      <w:t>/</w:t>
    </w:r>
    <w:bookmarkEnd w:id="0"/>
    <w:r>
      <w:t>01/20</w:t>
    </w:r>
    <w:r>
      <w:ptab w:relativeTo="margin" w:alignment="right" w:leader="none"/>
    </w:r>
    <w:proofErr w:type="spellStart"/>
    <w:r>
      <w:t>H.Vennard</w:t>
    </w:r>
    <w:proofErr w:type="spellEnd"/>
    <w:r>
      <w:t>/</w:t>
    </w:r>
    <w:proofErr w:type="spellStart"/>
    <w:r>
      <w:t>J.Chipping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86" w:rsidRDefault="005A4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E86" w:rsidRDefault="005A4E86" w:rsidP="005A4E86">
      <w:r>
        <w:separator/>
      </w:r>
    </w:p>
  </w:footnote>
  <w:footnote w:type="continuationSeparator" w:id="0">
    <w:p w:rsidR="005A4E86" w:rsidRDefault="005A4E86" w:rsidP="005A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86" w:rsidRDefault="005A4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86" w:rsidRDefault="005A4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86" w:rsidRDefault="005A4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E7"/>
    <w:rsid w:val="005A4E86"/>
    <w:rsid w:val="005B5402"/>
    <w:rsid w:val="008E7996"/>
    <w:rsid w:val="00FA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70F65-B41E-4970-AB39-A7488F71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3E7"/>
    <w:rPr>
      <w:color w:val="0563C1"/>
      <w:u w:val="single"/>
    </w:rPr>
  </w:style>
  <w:style w:type="paragraph" w:styleId="NormalWeb">
    <w:name w:val="Normal (Web)"/>
    <w:basedOn w:val="Normal"/>
    <w:uiPriority w:val="99"/>
    <w:semiHidden/>
    <w:unhideWhenUsed/>
    <w:rsid w:val="00FA23E7"/>
    <w:pPr>
      <w:spacing w:before="100" w:beforeAutospacing="1" w:after="100" w:afterAutospacing="1"/>
    </w:pPr>
    <w:rPr>
      <w:rFonts w:ascii="Times New Roman" w:hAnsi="Times New Roman"/>
      <w:sz w:val="24"/>
      <w:szCs w:val="24"/>
      <w:lang w:eastAsia="en-GB"/>
    </w:rPr>
  </w:style>
  <w:style w:type="paragraph" w:styleId="NoSpacing">
    <w:name w:val="No Spacing"/>
    <w:basedOn w:val="Normal"/>
    <w:uiPriority w:val="1"/>
    <w:qFormat/>
    <w:rsid w:val="00FA23E7"/>
  </w:style>
  <w:style w:type="paragraph" w:styleId="BalloonText">
    <w:name w:val="Balloon Text"/>
    <w:basedOn w:val="Normal"/>
    <w:link w:val="BalloonTextChar"/>
    <w:uiPriority w:val="99"/>
    <w:semiHidden/>
    <w:unhideWhenUsed/>
    <w:rsid w:val="005A4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86"/>
    <w:rPr>
      <w:rFonts w:ascii="Segoe UI" w:hAnsi="Segoe UI" w:cs="Segoe UI"/>
      <w:sz w:val="18"/>
      <w:szCs w:val="18"/>
    </w:rPr>
  </w:style>
  <w:style w:type="paragraph" w:styleId="Header">
    <w:name w:val="header"/>
    <w:basedOn w:val="Normal"/>
    <w:link w:val="HeaderChar"/>
    <w:uiPriority w:val="99"/>
    <w:unhideWhenUsed/>
    <w:rsid w:val="005A4E86"/>
    <w:pPr>
      <w:tabs>
        <w:tab w:val="center" w:pos="4513"/>
        <w:tab w:val="right" w:pos="9026"/>
      </w:tabs>
    </w:pPr>
  </w:style>
  <w:style w:type="character" w:customStyle="1" w:styleId="HeaderChar">
    <w:name w:val="Header Char"/>
    <w:basedOn w:val="DefaultParagraphFont"/>
    <w:link w:val="Header"/>
    <w:uiPriority w:val="99"/>
    <w:rsid w:val="005A4E86"/>
    <w:rPr>
      <w:rFonts w:ascii="Calibri" w:hAnsi="Calibri" w:cs="Times New Roman"/>
    </w:rPr>
  </w:style>
  <w:style w:type="paragraph" w:styleId="Footer">
    <w:name w:val="footer"/>
    <w:basedOn w:val="Normal"/>
    <w:link w:val="FooterChar"/>
    <w:uiPriority w:val="99"/>
    <w:unhideWhenUsed/>
    <w:rsid w:val="005A4E86"/>
    <w:pPr>
      <w:tabs>
        <w:tab w:val="center" w:pos="4513"/>
        <w:tab w:val="right" w:pos="9026"/>
      </w:tabs>
    </w:pPr>
  </w:style>
  <w:style w:type="character" w:customStyle="1" w:styleId="FooterChar">
    <w:name w:val="Footer Char"/>
    <w:basedOn w:val="DefaultParagraphFont"/>
    <w:link w:val="Footer"/>
    <w:uiPriority w:val="99"/>
    <w:rsid w:val="005A4E8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6000@missingpeople.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afeCall@missingpeople.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ssingpeople.org.uk/how-we-can-help/professionals/974-are-you-a-professional.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Benson</dc:creator>
  <cp:keywords/>
  <dc:description/>
  <cp:lastModifiedBy>Helen Vennard</cp:lastModifiedBy>
  <cp:revision>3</cp:revision>
  <cp:lastPrinted>2020-01-16T10:35:00Z</cp:lastPrinted>
  <dcterms:created xsi:type="dcterms:W3CDTF">2020-01-15T13:11:00Z</dcterms:created>
  <dcterms:modified xsi:type="dcterms:W3CDTF">2020-01-16T10:37:00Z</dcterms:modified>
</cp:coreProperties>
</file>