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69AF3" w14:textId="4E50F138" w:rsidR="00424EEB" w:rsidRPr="00FE5BD7" w:rsidRDefault="00DB4531">
      <w:pPr>
        <w:rPr>
          <w:rFonts w:ascii="Arial" w:hAnsi="Arial" w:cs="Arial"/>
          <w:b/>
          <w:bCs/>
          <w:sz w:val="24"/>
          <w:szCs w:val="24"/>
          <w:u w:val="single"/>
        </w:rPr>
      </w:pPr>
      <w:r w:rsidRPr="00FE5BD7">
        <w:rPr>
          <w:rFonts w:ascii="Arial" w:hAnsi="Arial" w:cs="Arial"/>
          <w:b/>
          <w:bCs/>
          <w:sz w:val="24"/>
          <w:szCs w:val="24"/>
          <w:u w:val="single"/>
        </w:rPr>
        <w:t>Q &amp; A (that wasn’t answered in the webinar):</w:t>
      </w:r>
    </w:p>
    <w:p w14:paraId="29169121" w14:textId="2EACD8A6" w:rsidR="00094561" w:rsidRPr="00094561" w:rsidRDefault="00094561" w:rsidP="00094561">
      <w:pPr>
        <w:spacing w:after="0" w:line="240" w:lineRule="auto"/>
        <w:rPr>
          <w:rFonts w:ascii="Arial" w:eastAsia="Calibri" w:hAnsi="Arial" w:cs="Arial"/>
          <w:sz w:val="24"/>
          <w:szCs w:val="24"/>
        </w:rPr>
      </w:pPr>
      <w:r w:rsidRPr="00094561">
        <w:rPr>
          <w:rFonts w:ascii="Arial" w:eastAsia="Calibri" w:hAnsi="Arial" w:cs="Arial"/>
          <w:sz w:val="24"/>
          <w:szCs w:val="24"/>
        </w:rPr>
        <w:t>We received a lot of questions from parents and carers focused on diagnosis and the challenges faced when looking after a child or children with FASD or suspected FASD. Thank you for sharing your experiences as I am sure for some this may have been very difficult. Please be assured your experiences have been collated and will be used to support the work we are doing for children of alcohol dependent parents.</w:t>
      </w:r>
    </w:p>
    <w:p w14:paraId="013DDB6A" w14:textId="77777777" w:rsidR="00FE5BD7" w:rsidRDefault="00FE5BD7" w:rsidP="006756E4">
      <w:pPr>
        <w:spacing w:after="0" w:line="240" w:lineRule="auto"/>
        <w:rPr>
          <w:rFonts w:ascii="Arial" w:hAnsi="Arial" w:cs="Arial"/>
          <w:b/>
          <w:bCs/>
          <w:sz w:val="24"/>
          <w:szCs w:val="24"/>
        </w:rPr>
      </w:pPr>
    </w:p>
    <w:p w14:paraId="424E4541" w14:textId="1D272186" w:rsidR="00513B6C" w:rsidRPr="00FE5BD7" w:rsidRDefault="006756E4" w:rsidP="006756E4">
      <w:pPr>
        <w:spacing w:after="0" w:line="240" w:lineRule="auto"/>
        <w:rPr>
          <w:rFonts w:ascii="Arial" w:hAnsi="Arial" w:cs="Arial"/>
          <w:b/>
          <w:bCs/>
          <w:sz w:val="24"/>
          <w:szCs w:val="24"/>
          <w:u w:val="single"/>
        </w:rPr>
      </w:pPr>
      <w:r w:rsidRPr="00FE5BD7">
        <w:rPr>
          <w:rFonts w:ascii="Arial" w:hAnsi="Arial" w:cs="Arial"/>
          <w:b/>
          <w:bCs/>
          <w:sz w:val="24"/>
          <w:szCs w:val="24"/>
          <w:u w:val="single"/>
        </w:rPr>
        <w:t>Questions address</w:t>
      </w:r>
      <w:r w:rsidR="004656FE" w:rsidRPr="00FE5BD7">
        <w:rPr>
          <w:rFonts w:ascii="Arial" w:hAnsi="Arial" w:cs="Arial"/>
          <w:b/>
          <w:bCs/>
          <w:sz w:val="24"/>
          <w:szCs w:val="24"/>
          <w:u w:val="single"/>
        </w:rPr>
        <w:t>ed</w:t>
      </w:r>
      <w:r w:rsidRPr="00FE5BD7">
        <w:rPr>
          <w:rFonts w:ascii="Arial" w:hAnsi="Arial" w:cs="Arial"/>
          <w:b/>
          <w:bCs/>
          <w:sz w:val="24"/>
          <w:szCs w:val="24"/>
          <w:u w:val="single"/>
        </w:rPr>
        <w:t xml:space="preserve"> by Katherine Wadbrook (Young Persons and Families Service Manager, Change Grow Live)</w:t>
      </w:r>
      <w:r w:rsidR="00FE5BD7">
        <w:rPr>
          <w:rFonts w:ascii="Arial" w:hAnsi="Arial" w:cs="Arial"/>
          <w:b/>
          <w:bCs/>
          <w:sz w:val="24"/>
          <w:szCs w:val="24"/>
          <w:u w:val="single"/>
        </w:rPr>
        <w:t>:</w:t>
      </w:r>
    </w:p>
    <w:p w14:paraId="6B98A5A5" w14:textId="5A17A7D8" w:rsidR="006756E4" w:rsidRDefault="006756E4" w:rsidP="006756E4">
      <w:pPr>
        <w:spacing w:after="0" w:line="240" w:lineRule="auto"/>
        <w:rPr>
          <w:rFonts w:ascii="Arial" w:hAnsi="Arial" w:cs="Arial"/>
          <w:b/>
          <w:bCs/>
          <w:sz w:val="24"/>
          <w:szCs w:val="24"/>
        </w:rPr>
      </w:pPr>
    </w:p>
    <w:p w14:paraId="3578A73C" w14:textId="77777777" w:rsidR="006756E4" w:rsidRPr="00070F20" w:rsidRDefault="006756E4" w:rsidP="006756E4">
      <w:pPr>
        <w:spacing w:after="0" w:line="240" w:lineRule="auto"/>
        <w:rPr>
          <w:rFonts w:ascii="Arial" w:eastAsia="Calibri" w:hAnsi="Arial" w:cs="Arial"/>
          <w:b/>
          <w:bCs/>
          <w:sz w:val="24"/>
          <w:szCs w:val="24"/>
        </w:rPr>
      </w:pPr>
      <w:r w:rsidRPr="006756E4">
        <w:rPr>
          <w:rFonts w:ascii="Arial" w:eastAsia="Calibri" w:hAnsi="Arial" w:cs="Arial"/>
          <w:b/>
          <w:bCs/>
          <w:sz w:val="24"/>
          <w:szCs w:val="24"/>
        </w:rPr>
        <w:t>Q1. What is the cost of the Growing Resilient families programme?                      </w:t>
      </w:r>
    </w:p>
    <w:p w14:paraId="56EDA56E" w14:textId="77777777" w:rsidR="006756E4" w:rsidRPr="00070F20" w:rsidRDefault="006756E4" w:rsidP="006756E4">
      <w:pPr>
        <w:spacing w:after="0" w:line="240" w:lineRule="auto"/>
        <w:rPr>
          <w:rFonts w:ascii="Arial" w:eastAsia="Calibri" w:hAnsi="Arial" w:cs="Arial"/>
          <w:sz w:val="24"/>
          <w:szCs w:val="24"/>
        </w:rPr>
      </w:pPr>
    </w:p>
    <w:p w14:paraId="573A8EBA" w14:textId="70B47B5D" w:rsidR="006756E4" w:rsidRPr="006756E4" w:rsidRDefault="006756E4" w:rsidP="006756E4">
      <w:pPr>
        <w:spacing w:after="0" w:line="240" w:lineRule="auto"/>
        <w:rPr>
          <w:rFonts w:ascii="Arial" w:eastAsia="Calibri" w:hAnsi="Arial" w:cs="Arial"/>
          <w:sz w:val="24"/>
          <w:szCs w:val="24"/>
        </w:rPr>
      </w:pPr>
      <w:r w:rsidRPr="006756E4">
        <w:rPr>
          <w:rFonts w:ascii="Arial" w:eastAsia="Times New Roman" w:hAnsi="Arial" w:cs="Arial"/>
          <w:sz w:val="24"/>
          <w:szCs w:val="24"/>
        </w:rPr>
        <w:t xml:space="preserve">The service is free to pregnant people and their partners. </w:t>
      </w:r>
    </w:p>
    <w:p w14:paraId="7C826CA1" w14:textId="77777777" w:rsidR="006756E4" w:rsidRPr="006756E4" w:rsidRDefault="006756E4" w:rsidP="006756E4">
      <w:pPr>
        <w:spacing w:after="0" w:line="240" w:lineRule="auto"/>
        <w:ind w:left="720"/>
        <w:rPr>
          <w:rFonts w:ascii="Arial" w:eastAsia="Calibri" w:hAnsi="Arial" w:cs="Arial"/>
          <w:b/>
          <w:bCs/>
          <w:sz w:val="24"/>
          <w:szCs w:val="24"/>
        </w:rPr>
      </w:pPr>
    </w:p>
    <w:p w14:paraId="328E4E61" w14:textId="77777777" w:rsidR="006756E4" w:rsidRPr="006756E4" w:rsidRDefault="006756E4" w:rsidP="006756E4">
      <w:pPr>
        <w:spacing w:after="0" w:line="240" w:lineRule="auto"/>
        <w:rPr>
          <w:rFonts w:ascii="Arial" w:eastAsia="Calibri" w:hAnsi="Arial" w:cs="Arial"/>
          <w:b/>
          <w:bCs/>
          <w:sz w:val="24"/>
          <w:szCs w:val="24"/>
        </w:rPr>
      </w:pPr>
      <w:r w:rsidRPr="006756E4">
        <w:rPr>
          <w:rFonts w:ascii="Arial" w:eastAsia="Calibri" w:hAnsi="Arial" w:cs="Arial"/>
          <w:b/>
          <w:bCs/>
          <w:sz w:val="24"/>
          <w:szCs w:val="24"/>
        </w:rPr>
        <w:t xml:space="preserve">Q2. In what areas is the Growing Families project running?                                                                                   </w:t>
      </w:r>
    </w:p>
    <w:p w14:paraId="20349CFD" w14:textId="77777777" w:rsidR="006756E4" w:rsidRPr="00070F20" w:rsidRDefault="006756E4" w:rsidP="006756E4">
      <w:pPr>
        <w:spacing w:after="0" w:line="240" w:lineRule="auto"/>
        <w:rPr>
          <w:rFonts w:ascii="Arial" w:eastAsia="Times New Roman" w:hAnsi="Arial" w:cs="Arial"/>
          <w:sz w:val="24"/>
          <w:szCs w:val="24"/>
        </w:rPr>
      </w:pPr>
    </w:p>
    <w:p w14:paraId="1861BCAD" w14:textId="75F05688" w:rsidR="006756E4" w:rsidRPr="006756E4" w:rsidRDefault="006756E4" w:rsidP="006756E4">
      <w:pPr>
        <w:spacing w:after="0" w:line="240" w:lineRule="auto"/>
        <w:rPr>
          <w:rFonts w:ascii="Arial" w:eastAsia="Times New Roman" w:hAnsi="Arial" w:cs="Arial"/>
          <w:sz w:val="24"/>
          <w:szCs w:val="24"/>
        </w:rPr>
      </w:pPr>
      <w:r w:rsidRPr="006756E4">
        <w:rPr>
          <w:rFonts w:ascii="Arial" w:eastAsia="Times New Roman" w:hAnsi="Arial" w:cs="Arial"/>
          <w:sz w:val="24"/>
          <w:szCs w:val="24"/>
        </w:rPr>
        <w:t>Our project runs in West Sussex only.</w:t>
      </w:r>
    </w:p>
    <w:p w14:paraId="788FFFBA" w14:textId="77777777" w:rsidR="006756E4" w:rsidRPr="006756E4" w:rsidRDefault="006756E4" w:rsidP="006756E4">
      <w:pPr>
        <w:spacing w:after="0" w:line="240" w:lineRule="auto"/>
        <w:ind w:left="720"/>
        <w:rPr>
          <w:rFonts w:ascii="Arial" w:eastAsia="Calibri" w:hAnsi="Arial" w:cs="Arial"/>
          <w:sz w:val="24"/>
          <w:szCs w:val="24"/>
        </w:rPr>
      </w:pPr>
      <w:r w:rsidRPr="006756E4">
        <w:rPr>
          <w:rFonts w:ascii="Arial" w:eastAsia="Calibri" w:hAnsi="Arial" w:cs="Arial"/>
          <w:sz w:val="24"/>
          <w:szCs w:val="24"/>
        </w:rPr>
        <w:t xml:space="preserve">                                                                                                                </w:t>
      </w:r>
    </w:p>
    <w:p w14:paraId="47527C54" w14:textId="65CEF430" w:rsidR="006756E4" w:rsidRPr="006756E4" w:rsidRDefault="006756E4" w:rsidP="006756E4">
      <w:pPr>
        <w:spacing w:after="0" w:line="240" w:lineRule="auto"/>
        <w:rPr>
          <w:rFonts w:ascii="Arial" w:eastAsia="Calibri" w:hAnsi="Arial" w:cs="Arial"/>
          <w:b/>
          <w:bCs/>
          <w:sz w:val="24"/>
          <w:szCs w:val="24"/>
        </w:rPr>
      </w:pPr>
      <w:r w:rsidRPr="006756E4">
        <w:rPr>
          <w:rFonts w:ascii="Arial" w:eastAsia="Calibri" w:hAnsi="Arial" w:cs="Arial"/>
          <w:b/>
          <w:bCs/>
          <w:sz w:val="24"/>
          <w:szCs w:val="24"/>
        </w:rPr>
        <w:t>Q3.</w:t>
      </w:r>
      <w:r w:rsidRPr="00070F20">
        <w:rPr>
          <w:rFonts w:ascii="Arial" w:eastAsia="Calibri" w:hAnsi="Arial" w:cs="Arial"/>
          <w:b/>
          <w:bCs/>
          <w:sz w:val="24"/>
          <w:szCs w:val="24"/>
        </w:rPr>
        <w:t xml:space="preserve"> </w:t>
      </w:r>
      <w:r w:rsidRPr="006756E4">
        <w:rPr>
          <w:rFonts w:ascii="Arial" w:eastAsia="Calibri" w:hAnsi="Arial" w:cs="Arial"/>
          <w:b/>
          <w:bCs/>
          <w:sz w:val="24"/>
          <w:szCs w:val="24"/>
        </w:rPr>
        <w:t>As a social worker the theme throughout the pandemic, has been adult treatment interventions largely moving online. This causes huge difficulties for families in terms of digital poverty and for mums who have complex needs who need face to face 1:1 support. Thinking of the shame mums experience and feel, group interventions are not always</w:t>
      </w:r>
      <w:r w:rsidR="00070F20" w:rsidRPr="00070F20">
        <w:rPr>
          <w:rFonts w:ascii="Arial" w:eastAsia="Calibri" w:hAnsi="Arial" w:cs="Arial"/>
          <w:b/>
          <w:bCs/>
          <w:sz w:val="24"/>
          <w:szCs w:val="24"/>
        </w:rPr>
        <w:t xml:space="preserve"> </w:t>
      </w:r>
      <w:r w:rsidRPr="006756E4">
        <w:rPr>
          <w:rFonts w:ascii="Arial" w:eastAsia="Calibri" w:hAnsi="Arial" w:cs="Arial"/>
          <w:b/>
          <w:bCs/>
          <w:sz w:val="24"/>
          <w:szCs w:val="24"/>
        </w:rPr>
        <w:t xml:space="preserve">appropriate.                                                                                                     </w:t>
      </w:r>
    </w:p>
    <w:p w14:paraId="425DC4E5" w14:textId="77777777" w:rsidR="006756E4" w:rsidRPr="00070F20" w:rsidRDefault="006756E4" w:rsidP="006756E4">
      <w:pPr>
        <w:spacing w:after="0" w:line="240" w:lineRule="auto"/>
        <w:rPr>
          <w:rFonts w:ascii="Arial" w:eastAsia="Calibri" w:hAnsi="Arial" w:cs="Arial"/>
          <w:sz w:val="24"/>
          <w:szCs w:val="24"/>
        </w:rPr>
      </w:pPr>
    </w:p>
    <w:p w14:paraId="243EB59C" w14:textId="7ADB1912" w:rsidR="006756E4" w:rsidRPr="006756E4" w:rsidRDefault="006756E4" w:rsidP="006756E4">
      <w:pPr>
        <w:spacing w:after="0" w:line="240" w:lineRule="auto"/>
        <w:rPr>
          <w:rFonts w:ascii="Arial" w:eastAsia="Calibri" w:hAnsi="Arial" w:cs="Arial"/>
          <w:sz w:val="24"/>
          <w:szCs w:val="24"/>
        </w:rPr>
      </w:pPr>
      <w:r w:rsidRPr="006756E4">
        <w:rPr>
          <w:rFonts w:ascii="Arial" w:eastAsia="Calibri" w:hAnsi="Arial" w:cs="Arial"/>
          <w:sz w:val="24"/>
          <w:szCs w:val="24"/>
        </w:rPr>
        <w:t xml:space="preserve">Throughout the pandemic, the Growing Families service has continued to provide 1-1 interventions. </w:t>
      </w:r>
    </w:p>
    <w:p w14:paraId="5B332E2F" w14:textId="77777777" w:rsidR="00FE5BD7" w:rsidRDefault="00FE5BD7" w:rsidP="006756E4">
      <w:pPr>
        <w:spacing w:after="0" w:line="240" w:lineRule="auto"/>
        <w:rPr>
          <w:rFonts w:ascii="Arial" w:eastAsia="Calibri" w:hAnsi="Arial" w:cs="Arial"/>
          <w:sz w:val="24"/>
          <w:szCs w:val="24"/>
        </w:rPr>
      </w:pPr>
    </w:p>
    <w:p w14:paraId="14C9F1EC" w14:textId="0C178CAC" w:rsidR="006756E4" w:rsidRDefault="006756E4" w:rsidP="006756E4">
      <w:pPr>
        <w:spacing w:after="0" w:line="240" w:lineRule="auto"/>
        <w:rPr>
          <w:rFonts w:ascii="Arial" w:eastAsia="Calibri" w:hAnsi="Arial" w:cs="Arial"/>
          <w:sz w:val="24"/>
          <w:szCs w:val="24"/>
        </w:rPr>
      </w:pPr>
      <w:r w:rsidRPr="006756E4">
        <w:rPr>
          <w:rFonts w:ascii="Arial" w:eastAsia="Calibri" w:hAnsi="Arial" w:cs="Arial"/>
          <w:sz w:val="24"/>
          <w:szCs w:val="24"/>
        </w:rPr>
        <w:t>Organisationally, much of the delivery has been digital e</w:t>
      </w:r>
      <w:r w:rsidR="00FE5BD7">
        <w:rPr>
          <w:rFonts w:ascii="Arial" w:eastAsia="Calibri" w:hAnsi="Arial" w:cs="Arial"/>
          <w:sz w:val="24"/>
          <w:szCs w:val="24"/>
        </w:rPr>
        <w:t>.</w:t>
      </w:r>
      <w:r w:rsidRPr="006756E4">
        <w:rPr>
          <w:rFonts w:ascii="Arial" w:eastAsia="Calibri" w:hAnsi="Arial" w:cs="Arial"/>
          <w:sz w:val="24"/>
          <w:szCs w:val="24"/>
        </w:rPr>
        <w:t>g</w:t>
      </w:r>
      <w:r w:rsidR="00FE5BD7">
        <w:rPr>
          <w:rFonts w:ascii="Arial" w:eastAsia="Calibri" w:hAnsi="Arial" w:cs="Arial"/>
          <w:sz w:val="24"/>
          <w:szCs w:val="24"/>
        </w:rPr>
        <w:t>.</w:t>
      </w:r>
      <w:r w:rsidRPr="006756E4">
        <w:rPr>
          <w:rFonts w:ascii="Arial" w:eastAsia="Calibri" w:hAnsi="Arial" w:cs="Arial"/>
          <w:sz w:val="24"/>
          <w:szCs w:val="24"/>
        </w:rPr>
        <w:t xml:space="preserve"> phone; skype; online but face to face appointments continue to be provided for people whose clinical requirements necessitate this.</w:t>
      </w:r>
    </w:p>
    <w:p w14:paraId="7E7C5A14" w14:textId="77777777" w:rsidR="00FE5BD7" w:rsidRPr="006756E4" w:rsidRDefault="00FE5BD7" w:rsidP="006756E4">
      <w:pPr>
        <w:spacing w:after="0" w:line="240" w:lineRule="auto"/>
        <w:rPr>
          <w:rFonts w:ascii="Arial" w:eastAsia="Calibri" w:hAnsi="Arial" w:cs="Arial"/>
          <w:sz w:val="24"/>
          <w:szCs w:val="24"/>
        </w:rPr>
      </w:pPr>
    </w:p>
    <w:p w14:paraId="2252B2D1" w14:textId="77777777" w:rsidR="006756E4" w:rsidRPr="006756E4" w:rsidRDefault="006756E4" w:rsidP="006756E4">
      <w:pPr>
        <w:spacing w:after="0" w:line="240" w:lineRule="auto"/>
        <w:rPr>
          <w:rFonts w:ascii="Arial" w:eastAsia="Calibri" w:hAnsi="Arial" w:cs="Arial"/>
          <w:sz w:val="24"/>
          <w:szCs w:val="24"/>
        </w:rPr>
      </w:pPr>
      <w:r w:rsidRPr="006756E4">
        <w:rPr>
          <w:rFonts w:ascii="Arial" w:eastAsia="Calibri" w:hAnsi="Arial" w:cs="Arial"/>
          <w:sz w:val="24"/>
          <w:szCs w:val="24"/>
        </w:rPr>
        <w:t xml:space="preserve">I agree with your comments about digital poverty. Organisationally, we have been able to purchase credit/mobile phones for people that do not have the means to access digital support without this purchase.  This has happened on a case by case basis in the core </w:t>
      </w:r>
      <w:proofErr w:type="gramStart"/>
      <w:r w:rsidRPr="006756E4">
        <w:rPr>
          <w:rFonts w:ascii="Arial" w:eastAsia="Calibri" w:hAnsi="Arial" w:cs="Arial"/>
          <w:sz w:val="24"/>
          <w:szCs w:val="24"/>
        </w:rPr>
        <w:t>service, and</w:t>
      </w:r>
      <w:proofErr w:type="gramEnd"/>
      <w:r w:rsidRPr="006756E4">
        <w:rPr>
          <w:rFonts w:ascii="Arial" w:eastAsia="Calibri" w:hAnsi="Arial" w:cs="Arial"/>
          <w:sz w:val="24"/>
          <w:szCs w:val="24"/>
        </w:rPr>
        <w:t xml:space="preserve"> would be available if required for people working with our Growing Families Service.</w:t>
      </w:r>
    </w:p>
    <w:p w14:paraId="556E6334" w14:textId="6DD29C37" w:rsidR="006756E4" w:rsidRPr="006756E4" w:rsidRDefault="006756E4" w:rsidP="00FE5BD7">
      <w:pPr>
        <w:spacing w:after="0" w:line="240" w:lineRule="auto"/>
        <w:rPr>
          <w:rFonts w:ascii="Arial" w:eastAsia="Calibri" w:hAnsi="Arial" w:cs="Arial"/>
          <w:b/>
          <w:bCs/>
          <w:sz w:val="24"/>
          <w:szCs w:val="24"/>
        </w:rPr>
      </w:pPr>
      <w:r w:rsidRPr="006756E4">
        <w:rPr>
          <w:rFonts w:ascii="Arial" w:eastAsia="Calibri" w:hAnsi="Arial" w:cs="Arial"/>
          <w:b/>
          <w:bCs/>
          <w:sz w:val="24"/>
          <w:szCs w:val="24"/>
        </w:rPr>
        <w:t xml:space="preserve">                                                                                </w:t>
      </w:r>
    </w:p>
    <w:p w14:paraId="06E0AA6B" w14:textId="0C0F89A7" w:rsidR="006756E4" w:rsidRPr="006756E4" w:rsidRDefault="006756E4" w:rsidP="006756E4">
      <w:pPr>
        <w:spacing w:after="0" w:line="240" w:lineRule="auto"/>
        <w:rPr>
          <w:rFonts w:ascii="Arial" w:eastAsia="Calibri" w:hAnsi="Arial" w:cs="Arial"/>
          <w:b/>
          <w:bCs/>
          <w:color w:val="000000"/>
          <w:sz w:val="24"/>
          <w:szCs w:val="24"/>
        </w:rPr>
      </w:pPr>
      <w:r w:rsidRPr="006756E4">
        <w:rPr>
          <w:rFonts w:ascii="Arial" w:eastAsia="Calibri" w:hAnsi="Arial" w:cs="Arial"/>
          <w:b/>
          <w:bCs/>
          <w:sz w:val="24"/>
          <w:szCs w:val="24"/>
        </w:rPr>
        <w:t xml:space="preserve">Q4. The prevention work you are doing sounds great. </w:t>
      </w:r>
      <w:r w:rsidRPr="00070F20">
        <w:rPr>
          <w:rFonts w:ascii="Arial" w:eastAsia="Calibri" w:hAnsi="Arial" w:cs="Arial"/>
          <w:b/>
          <w:bCs/>
          <w:sz w:val="24"/>
          <w:szCs w:val="24"/>
        </w:rPr>
        <w:t xml:space="preserve">i) </w:t>
      </w:r>
      <w:r w:rsidRPr="006756E4">
        <w:rPr>
          <w:rFonts w:ascii="Arial" w:eastAsia="Calibri" w:hAnsi="Arial" w:cs="Arial"/>
          <w:b/>
          <w:bCs/>
          <w:sz w:val="24"/>
          <w:szCs w:val="24"/>
        </w:rPr>
        <w:t xml:space="preserve">How long is this initiative due to run for? </w:t>
      </w:r>
      <w:r w:rsidRPr="00070F20">
        <w:rPr>
          <w:rFonts w:ascii="Arial" w:eastAsia="Calibri" w:hAnsi="Arial" w:cs="Arial"/>
          <w:b/>
          <w:bCs/>
          <w:sz w:val="24"/>
          <w:szCs w:val="24"/>
        </w:rPr>
        <w:t>ii)</w:t>
      </w:r>
      <w:r w:rsidRPr="006756E4">
        <w:rPr>
          <w:rFonts w:ascii="Arial" w:eastAsia="Calibri" w:hAnsi="Arial" w:cs="Arial"/>
          <w:b/>
          <w:bCs/>
          <w:sz w:val="24"/>
          <w:szCs w:val="24"/>
        </w:rPr>
        <w:t xml:space="preserve"> What is the eligibility criteria for engaging people with the intervention e.g. is it open to all, or people with identified dependency? </w:t>
      </w:r>
    </w:p>
    <w:p w14:paraId="4A7BBD1B" w14:textId="77777777" w:rsidR="006756E4" w:rsidRPr="00070F20" w:rsidRDefault="006756E4" w:rsidP="006756E4">
      <w:pPr>
        <w:spacing w:after="0" w:line="240" w:lineRule="auto"/>
        <w:rPr>
          <w:rFonts w:ascii="Arial" w:eastAsia="Calibri" w:hAnsi="Arial" w:cs="Arial"/>
          <w:color w:val="000000"/>
          <w:sz w:val="24"/>
          <w:szCs w:val="24"/>
        </w:rPr>
      </w:pPr>
    </w:p>
    <w:p w14:paraId="17C8C613" w14:textId="30718DE6" w:rsidR="006756E4" w:rsidRPr="00FE5BD7" w:rsidRDefault="006756E4" w:rsidP="006756E4">
      <w:pPr>
        <w:spacing w:after="0" w:line="240" w:lineRule="auto"/>
        <w:rPr>
          <w:rFonts w:ascii="Arial" w:eastAsia="Calibri" w:hAnsi="Arial" w:cs="Arial"/>
          <w:sz w:val="24"/>
          <w:szCs w:val="24"/>
        </w:rPr>
      </w:pPr>
      <w:r w:rsidRPr="006756E4">
        <w:rPr>
          <w:rFonts w:ascii="Arial" w:eastAsia="Calibri" w:hAnsi="Arial" w:cs="Arial"/>
          <w:sz w:val="24"/>
          <w:szCs w:val="24"/>
        </w:rPr>
        <w:t>Thank you! We are hoping this project will run beyond the lifetime of the grant. It has been recommended that funding continues and approved for a further two years</w:t>
      </w:r>
      <w:r w:rsidRPr="00070F20">
        <w:rPr>
          <w:rFonts w:ascii="Arial" w:eastAsia="Calibri" w:hAnsi="Arial" w:cs="Arial"/>
          <w:sz w:val="24"/>
          <w:szCs w:val="24"/>
        </w:rPr>
        <w:t>.</w:t>
      </w:r>
      <w:r w:rsidRPr="006756E4">
        <w:rPr>
          <w:rFonts w:ascii="Arial" w:eastAsia="Calibri" w:hAnsi="Arial" w:cs="Arial"/>
          <w:sz w:val="24"/>
          <w:szCs w:val="24"/>
        </w:rPr>
        <w:t xml:space="preserve"> This is going through local authority governance and formal approvals routes now. </w:t>
      </w:r>
      <w:r w:rsidRPr="006756E4">
        <w:rPr>
          <w:rFonts w:ascii="Arial" w:eastAsia="Calibri" w:hAnsi="Arial" w:cs="Arial"/>
          <w:sz w:val="24"/>
          <w:szCs w:val="24"/>
        </w:rPr>
        <w:lastRenderedPageBreak/>
        <w:t>There are no eligibility criteria other than someone is pregnant or has a child under one year old (or is the partner of someone with either of these)</w:t>
      </w:r>
      <w:r w:rsidR="00FE5BD7">
        <w:rPr>
          <w:rFonts w:ascii="Arial" w:eastAsia="Calibri" w:hAnsi="Arial" w:cs="Arial"/>
          <w:sz w:val="24"/>
          <w:szCs w:val="24"/>
        </w:rPr>
        <w:t>.</w:t>
      </w:r>
    </w:p>
    <w:p w14:paraId="0C637390" w14:textId="77777777" w:rsidR="006756E4" w:rsidRPr="006756E4" w:rsidRDefault="006756E4" w:rsidP="006756E4">
      <w:pPr>
        <w:spacing w:after="0" w:line="240" w:lineRule="auto"/>
        <w:ind w:left="360"/>
        <w:rPr>
          <w:rFonts w:ascii="Arial" w:eastAsia="Calibri" w:hAnsi="Arial" w:cs="Arial"/>
          <w:b/>
          <w:bCs/>
          <w:sz w:val="24"/>
          <w:szCs w:val="24"/>
        </w:rPr>
      </w:pPr>
      <w:r w:rsidRPr="006756E4">
        <w:rPr>
          <w:rFonts w:ascii="Arial" w:eastAsia="Calibri" w:hAnsi="Arial" w:cs="Arial"/>
          <w:b/>
          <w:bCs/>
          <w:sz w:val="24"/>
          <w:szCs w:val="24"/>
        </w:rPr>
        <w:t xml:space="preserve">                                                                                            </w:t>
      </w:r>
    </w:p>
    <w:p w14:paraId="5E5518AD" w14:textId="77777777" w:rsidR="006756E4" w:rsidRPr="006756E4" w:rsidRDefault="006756E4" w:rsidP="006756E4">
      <w:pPr>
        <w:spacing w:after="0" w:line="240" w:lineRule="auto"/>
        <w:rPr>
          <w:rFonts w:ascii="Arial" w:eastAsia="Calibri" w:hAnsi="Arial" w:cs="Arial"/>
          <w:b/>
          <w:bCs/>
          <w:sz w:val="24"/>
          <w:szCs w:val="24"/>
        </w:rPr>
      </w:pPr>
      <w:r w:rsidRPr="006756E4">
        <w:rPr>
          <w:rFonts w:ascii="Arial" w:eastAsia="Calibri" w:hAnsi="Arial" w:cs="Arial"/>
          <w:b/>
          <w:bCs/>
          <w:sz w:val="24"/>
          <w:szCs w:val="24"/>
        </w:rPr>
        <w:t xml:space="preserve">Q5. How long is the growing families project going to be run for? Is it going to be rolled out into other counties?        </w:t>
      </w:r>
    </w:p>
    <w:p w14:paraId="3F0B6B21" w14:textId="77777777" w:rsidR="006756E4" w:rsidRPr="00070F20" w:rsidRDefault="006756E4" w:rsidP="006756E4">
      <w:pPr>
        <w:spacing w:after="0" w:line="240" w:lineRule="auto"/>
        <w:rPr>
          <w:rFonts w:ascii="Arial" w:eastAsia="Times New Roman" w:hAnsi="Arial" w:cs="Arial"/>
          <w:sz w:val="24"/>
          <w:szCs w:val="24"/>
        </w:rPr>
      </w:pPr>
    </w:p>
    <w:p w14:paraId="01A09BFD" w14:textId="6617EDD1" w:rsidR="006756E4" w:rsidRPr="006756E4" w:rsidRDefault="006756E4" w:rsidP="006756E4">
      <w:pPr>
        <w:spacing w:after="0" w:line="240" w:lineRule="auto"/>
        <w:rPr>
          <w:rFonts w:ascii="Arial" w:eastAsia="Times New Roman" w:hAnsi="Arial" w:cs="Arial"/>
          <w:sz w:val="24"/>
          <w:szCs w:val="24"/>
        </w:rPr>
      </w:pPr>
      <w:r w:rsidRPr="006756E4">
        <w:rPr>
          <w:rFonts w:ascii="Arial" w:eastAsia="Times New Roman" w:hAnsi="Arial" w:cs="Arial"/>
          <w:sz w:val="24"/>
          <w:szCs w:val="24"/>
        </w:rPr>
        <w:t xml:space="preserve">It has been recommended that funding continues and approved for a further two years. This is going through local authority governance and formal approvals routes now This is local to West Sussex, so I'm afraid I can't comment on other areas. However, the work we have been doing is being fully evaluated both by Public Health England (PHE) and by the local authority (West Sussex) so hopefully this will add strength to any areas wishing to do the same kind of projects. PHE and local commissioners are certainly very supportive of what we are doing.              </w:t>
      </w:r>
    </w:p>
    <w:p w14:paraId="7D3BB04F" w14:textId="77777777" w:rsidR="006756E4" w:rsidRPr="006756E4" w:rsidRDefault="006756E4" w:rsidP="00FE5BD7">
      <w:pPr>
        <w:spacing w:after="0" w:line="240" w:lineRule="auto"/>
        <w:rPr>
          <w:rFonts w:ascii="Arial" w:eastAsia="Calibri" w:hAnsi="Arial" w:cs="Arial"/>
          <w:sz w:val="24"/>
          <w:szCs w:val="24"/>
        </w:rPr>
      </w:pPr>
    </w:p>
    <w:p w14:paraId="75E7BFD1" w14:textId="419A8E86" w:rsidR="006756E4" w:rsidRPr="006756E4" w:rsidRDefault="006756E4" w:rsidP="006756E4">
      <w:pPr>
        <w:spacing w:after="0" w:line="240" w:lineRule="auto"/>
        <w:rPr>
          <w:rFonts w:ascii="Arial" w:eastAsia="Calibri" w:hAnsi="Arial" w:cs="Arial"/>
          <w:b/>
          <w:bCs/>
          <w:sz w:val="24"/>
          <w:szCs w:val="24"/>
        </w:rPr>
      </w:pPr>
      <w:r w:rsidRPr="006756E4">
        <w:rPr>
          <w:rFonts w:ascii="Arial" w:eastAsia="Calibri" w:hAnsi="Arial" w:cs="Arial"/>
          <w:b/>
          <w:bCs/>
          <w:sz w:val="24"/>
          <w:szCs w:val="24"/>
        </w:rPr>
        <w:t xml:space="preserve">Q6. What qualifications/knowledge do the </w:t>
      </w:r>
      <w:r w:rsidR="00070F20" w:rsidRPr="00070F20">
        <w:rPr>
          <w:rFonts w:ascii="Arial" w:eastAsia="Calibri" w:hAnsi="Arial" w:cs="Arial"/>
          <w:b/>
          <w:bCs/>
          <w:sz w:val="24"/>
          <w:szCs w:val="24"/>
        </w:rPr>
        <w:t>two</w:t>
      </w:r>
      <w:r w:rsidRPr="006756E4">
        <w:rPr>
          <w:rFonts w:ascii="Arial" w:eastAsia="Calibri" w:hAnsi="Arial" w:cs="Arial"/>
          <w:b/>
          <w:bCs/>
          <w:sz w:val="24"/>
          <w:szCs w:val="24"/>
        </w:rPr>
        <w:t xml:space="preserve"> workers have who are working for the Growing Families project?</w:t>
      </w:r>
    </w:p>
    <w:p w14:paraId="568206C8" w14:textId="77777777" w:rsidR="006756E4" w:rsidRPr="00070F20" w:rsidRDefault="006756E4" w:rsidP="006756E4">
      <w:pPr>
        <w:spacing w:after="0" w:line="240" w:lineRule="auto"/>
        <w:rPr>
          <w:rFonts w:ascii="Arial" w:eastAsia="Times New Roman" w:hAnsi="Arial" w:cs="Arial"/>
          <w:sz w:val="24"/>
          <w:szCs w:val="24"/>
        </w:rPr>
      </w:pPr>
    </w:p>
    <w:p w14:paraId="2229A5E8" w14:textId="0E62E69B" w:rsidR="00513B6C" w:rsidRDefault="006756E4" w:rsidP="00FE5BD7">
      <w:pPr>
        <w:spacing w:after="0" w:line="240" w:lineRule="auto"/>
        <w:rPr>
          <w:rFonts w:ascii="Arial" w:eastAsia="Times New Roman" w:hAnsi="Arial" w:cs="Arial"/>
          <w:sz w:val="24"/>
          <w:szCs w:val="24"/>
        </w:rPr>
      </w:pPr>
      <w:r w:rsidRPr="006756E4">
        <w:rPr>
          <w:rFonts w:ascii="Arial" w:eastAsia="Times New Roman" w:hAnsi="Arial" w:cs="Arial"/>
          <w:sz w:val="24"/>
          <w:szCs w:val="24"/>
        </w:rPr>
        <w:t>They are experienced drug and alcohol workers and have had training around working with families and a range of other issues. They work alongside our wider family workers, so we share knowledge and experience regularly. All staff have opportunities to develop their practice through shadowing, internal and external training. Both the Team Leader (who supervises the team) and Service Manager are qualified Social Workers.                </w:t>
      </w:r>
    </w:p>
    <w:p w14:paraId="03357DF6" w14:textId="77777777" w:rsidR="00FE5BD7" w:rsidRPr="00FE5BD7" w:rsidRDefault="00FE5BD7" w:rsidP="00FE5BD7">
      <w:pPr>
        <w:spacing w:after="0" w:line="240" w:lineRule="auto"/>
        <w:rPr>
          <w:rFonts w:ascii="Arial" w:eastAsia="Times New Roman" w:hAnsi="Arial" w:cs="Arial"/>
          <w:sz w:val="24"/>
          <w:szCs w:val="24"/>
          <w:u w:val="single"/>
        </w:rPr>
      </w:pPr>
    </w:p>
    <w:p w14:paraId="334FFA47" w14:textId="3D171ACB" w:rsidR="004656FE" w:rsidRPr="00FE5BD7" w:rsidRDefault="004656FE" w:rsidP="004656FE">
      <w:pPr>
        <w:rPr>
          <w:rFonts w:ascii="Arial" w:hAnsi="Arial" w:cs="Arial"/>
          <w:b/>
          <w:bCs/>
          <w:sz w:val="24"/>
          <w:szCs w:val="24"/>
          <w:u w:val="single"/>
        </w:rPr>
      </w:pPr>
      <w:r w:rsidRPr="00FE5BD7">
        <w:rPr>
          <w:rFonts w:ascii="Arial" w:hAnsi="Arial" w:cs="Arial"/>
          <w:b/>
          <w:bCs/>
          <w:sz w:val="24"/>
          <w:szCs w:val="24"/>
          <w:u w:val="single"/>
        </w:rPr>
        <w:t>Questions addressed by Monica Davison (National Programme Manager: Maternity Transformation Programme, Public Health England)</w:t>
      </w:r>
      <w:r w:rsidR="00FE5BD7" w:rsidRPr="00FE5BD7">
        <w:rPr>
          <w:rFonts w:ascii="Arial" w:hAnsi="Arial" w:cs="Arial"/>
          <w:b/>
          <w:bCs/>
          <w:sz w:val="24"/>
          <w:szCs w:val="24"/>
          <w:u w:val="single"/>
        </w:rPr>
        <w:t>:</w:t>
      </w:r>
    </w:p>
    <w:p w14:paraId="178A3D98" w14:textId="0276C6E7" w:rsidR="004656FE" w:rsidRPr="004656FE" w:rsidRDefault="004656FE" w:rsidP="004656FE">
      <w:pPr>
        <w:rPr>
          <w:rFonts w:ascii="Arial" w:hAnsi="Arial" w:cs="Arial"/>
          <w:b/>
          <w:bCs/>
          <w:sz w:val="24"/>
          <w:szCs w:val="24"/>
        </w:rPr>
      </w:pPr>
      <w:r w:rsidRPr="004656FE">
        <w:rPr>
          <w:rFonts w:ascii="Arial" w:hAnsi="Arial" w:cs="Arial"/>
          <w:b/>
          <w:bCs/>
          <w:sz w:val="24"/>
          <w:szCs w:val="24"/>
        </w:rPr>
        <w:t>Q</w:t>
      </w:r>
      <w:r>
        <w:rPr>
          <w:rFonts w:ascii="Arial" w:hAnsi="Arial" w:cs="Arial"/>
          <w:b/>
          <w:bCs/>
          <w:sz w:val="24"/>
          <w:szCs w:val="24"/>
        </w:rPr>
        <w:t>7</w:t>
      </w:r>
      <w:r w:rsidRPr="004656FE">
        <w:rPr>
          <w:rFonts w:ascii="Arial" w:hAnsi="Arial" w:cs="Arial"/>
          <w:b/>
          <w:bCs/>
          <w:sz w:val="24"/>
          <w:szCs w:val="24"/>
        </w:rPr>
        <w:t xml:space="preserve">. How did Monica go about ensuring inclusion of those affected by FASD in the project design? I imagine from my lived experience and knowledge of underinvestment in this area that those affected by FASD have seldom been heard and would be interested in approaches to involvement and engagement. </w:t>
      </w:r>
    </w:p>
    <w:p w14:paraId="2D69B049" w14:textId="3454251C" w:rsidR="004656FE" w:rsidRPr="004656FE" w:rsidRDefault="004656FE" w:rsidP="004656FE">
      <w:pPr>
        <w:rPr>
          <w:rFonts w:ascii="Arial" w:hAnsi="Arial" w:cs="Arial"/>
          <w:sz w:val="24"/>
          <w:szCs w:val="24"/>
        </w:rPr>
      </w:pPr>
      <w:r w:rsidRPr="004656FE">
        <w:rPr>
          <w:rFonts w:ascii="Arial" w:hAnsi="Arial" w:cs="Arial"/>
          <w:sz w:val="24"/>
          <w:szCs w:val="24"/>
        </w:rPr>
        <w:t xml:space="preserve">We didn’t include those affected by FASD specifically in project design as the project had a huge number of topics. We engaged with alcohol and drug policy leads and experts across the health system and service users. </w:t>
      </w:r>
    </w:p>
    <w:p w14:paraId="688C2314" w14:textId="77777777" w:rsidR="004656FE" w:rsidRDefault="004656FE" w:rsidP="004656FE">
      <w:pPr>
        <w:rPr>
          <w:rFonts w:ascii="Arial" w:hAnsi="Arial" w:cs="Arial"/>
          <w:b/>
          <w:bCs/>
          <w:sz w:val="24"/>
          <w:szCs w:val="24"/>
        </w:rPr>
      </w:pPr>
      <w:r w:rsidRPr="004656FE">
        <w:rPr>
          <w:rFonts w:ascii="Arial" w:hAnsi="Arial" w:cs="Arial"/>
          <w:b/>
          <w:bCs/>
          <w:sz w:val="24"/>
          <w:szCs w:val="24"/>
        </w:rPr>
        <w:t>Q</w:t>
      </w:r>
      <w:r>
        <w:rPr>
          <w:rFonts w:ascii="Arial" w:hAnsi="Arial" w:cs="Arial"/>
          <w:b/>
          <w:bCs/>
          <w:sz w:val="24"/>
          <w:szCs w:val="24"/>
        </w:rPr>
        <w:t>8</w:t>
      </w:r>
      <w:r w:rsidRPr="004656FE">
        <w:rPr>
          <w:rFonts w:ascii="Arial" w:hAnsi="Arial" w:cs="Arial"/>
          <w:b/>
          <w:bCs/>
          <w:sz w:val="24"/>
          <w:szCs w:val="24"/>
        </w:rPr>
        <w:t xml:space="preserve">. I am aware having been recently pregnant, I was not asked once whether I was drinking alcohol. The posters in my local maternity unit had posters for not smoking, taking illegal drugs, but not one notice on not drinking alcohol. I'm guessing the healthy pregnancy pathway would be used to help on a day to day prevention </w:t>
      </w:r>
      <w:proofErr w:type="gramStart"/>
      <w:r w:rsidRPr="004656FE">
        <w:rPr>
          <w:rFonts w:ascii="Arial" w:hAnsi="Arial" w:cs="Arial"/>
          <w:b/>
          <w:bCs/>
          <w:sz w:val="24"/>
          <w:szCs w:val="24"/>
        </w:rPr>
        <w:t>basis?</w:t>
      </w:r>
      <w:proofErr w:type="gramEnd"/>
      <w:r w:rsidRPr="004656FE">
        <w:rPr>
          <w:rFonts w:ascii="Arial" w:hAnsi="Arial" w:cs="Arial"/>
          <w:b/>
          <w:bCs/>
          <w:sz w:val="24"/>
          <w:szCs w:val="24"/>
        </w:rPr>
        <w:t xml:space="preserve"> </w:t>
      </w:r>
    </w:p>
    <w:p w14:paraId="75A3FB43" w14:textId="704D8249" w:rsidR="004656FE" w:rsidRPr="004656FE" w:rsidRDefault="004656FE" w:rsidP="004656FE">
      <w:pPr>
        <w:rPr>
          <w:rFonts w:ascii="Arial" w:hAnsi="Arial" w:cs="Arial"/>
          <w:sz w:val="24"/>
          <w:szCs w:val="24"/>
        </w:rPr>
      </w:pPr>
      <w:r w:rsidRPr="004656FE">
        <w:rPr>
          <w:rFonts w:ascii="Arial" w:hAnsi="Arial" w:cs="Arial"/>
          <w:sz w:val="24"/>
          <w:szCs w:val="24"/>
        </w:rPr>
        <w:t>The healthy pregnancy pathway is intended as a learning resource for health care professionals to get easy access to the latest resources and guidance on alcohol in pregnancy.</w:t>
      </w:r>
    </w:p>
    <w:p w14:paraId="2EEB2025" w14:textId="74685C26" w:rsidR="004656FE" w:rsidRPr="004656FE" w:rsidRDefault="004656FE" w:rsidP="004656FE">
      <w:pPr>
        <w:rPr>
          <w:rFonts w:ascii="Arial" w:hAnsi="Arial" w:cs="Arial"/>
          <w:b/>
          <w:bCs/>
          <w:sz w:val="24"/>
          <w:szCs w:val="24"/>
        </w:rPr>
      </w:pPr>
      <w:r w:rsidRPr="004656FE">
        <w:rPr>
          <w:rFonts w:ascii="Arial" w:hAnsi="Arial" w:cs="Arial"/>
          <w:b/>
          <w:bCs/>
          <w:sz w:val="24"/>
          <w:szCs w:val="24"/>
        </w:rPr>
        <w:t>Q</w:t>
      </w:r>
      <w:r>
        <w:rPr>
          <w:rFonts w:ascii="Arial" w:hAnsi="Arial" w:cs="Arial"/>
          <w:b/>
          <w:bCs/>
          <w:sz w:val="24"/>
          <w:szCs w:val="24"/>
        </w:rPr>
        <w:t>9</w:t>
      </w:r>
      <w:r w:rsidRPr="004656FE">
        <w:rPr>
          <w:rFonts w:ascii="Arial" w:hAnsi="Arial" w:cs="Arial"/>
          <w:b/>
          <w:bCs/>
          <w:sz w:val="24"/>
          <w:szCs w:val="24"/>
        </w:rPr>
        <w:t xml:space="preserve">. Could Monica share a copy of the Rapid Review report please? </w:t>
      </w:r>
    </w:p>
    <w:p w14:paraId="0D3CE703" w14:textId="23C2FADB" w:rsidR="004656FE" w:rsidRPr="004656FE" w:rsidRDefault="00FE5BD7" w:rsidP="004656FE">
      <w:pPr>
        <w:rPr>
          <w:rFonts w:ascii="Arial" w:hAnsi="Arial" w:cs="Arial"/>
          <w:sz w:val="24"/>
          <w:szCs w:val="24"/>
        </w:rPr>
      </w:pPr>
      <w:hyperlink r:id="rId5" w:history="1">
        <w:r w:rsidR="004656FE" w:rsidRPr="004656FE">
          <w:rPr>
            <w:rStyle w:val="Hyperlink"/>
            <w:rFonts w:ascii="Arial" w:hAnsi="Arial" w:cs="Arial"/>
            <w:sz w:val="24"/>
            <w:szCs w:val="24"/>
          </w:rPr>
          <w:t>https://assets.publishing.service.gov.uk/government/uploads/system/uploads/attachment_data/file/942477/Maternity_high_impact_area_4_Reducing_the_incidence_of_harms_caused_by_alcohol_in_pregnancy.pdf</w:t>
        </w:r>
      </w:hyperlink>
    </w:p>
    <w:p w14:paraId="74772113" w14:textId="6F3EE994" w:rsidR="004656FE" w:rsidRPr="004656FE" w:rsidRDefault="004656FE" w:rsidP="004656FE">
      <w:pPr>
        <w:rPr>
          <w:rFonts w:ascii="Arial" w:hAnsi="Arial" w:cs="Arial"/>
          <w:b/>
          <w:bCs/>
          <w:sz w:val="24"/>
          <w:szCs w:val="24"/>
        </w:rPr>
      </w:pPr>
      <w:r w:rsidRPr="004656FE">
        <w:rPr>
          <w:rFonts w:ascii="Arial" w:hAnsi="Arial" w:cs="Arial"/>
          <w:b/>
          <w:bCs/>
          <w:sz w:val="24"/>
          <w:szCs w:val="24"/>
        </w:rPr>
        <w:t>Q</w:t>
      </w:r>
      <w:r>
        <w:rPr>
          <w:rFonts w:ascii="Arial" w:hAnsi="Arial" w:cs="Arial"/>
          <w:b/>
          <w:bCs/>
          <w:sz w:val="24"/>
          <w:szCs w:val="24"/>
        </w:rPr>
        <w:t>10</w:t>
      </w:r>
      <w:r w:rsidRPr="004656FE">
        <w:rPr>
          <w:rFonts w:ascii="Arial" w:hAnsi="Arial" w:cs="Arial"/>
          <w:b/>
          <w:bCs/>
          <w:sz w:val="24"/>
          <w:szCs w:val="24"/>
        </w:rPr>
        <w:t xml:space="preserve">. Do you have any data yet on who/how the maternity pathway is being used?       </w:t>
      </w:r>
    </w:p>
    <w:p w14:paraId="193CBE94" w14:textId="3A6BBACF" w:rsidR="004656FE" w:rsidRPr="004656FE" w:rsidRDefault="004656FE" w:rsidP="004656FE">
      <w:pPr>
        <w:rPr>
          <w:rFonts w:ascii="Arial" w:hAnsi="Arial" w:cs="Arial"/>
          <w:b/>
          <w:bCs/>
          <w:sz w:val="24"/>
          <w:szCs w:val="24"/>
        </w:rPr>
      </w:pPr>
      <w:r w:rsidRPr="004656FE">
        <w:rPr>
          <w:rFonts w:ascii="Arial" w:hAnsi="Arial" w:cs="Arial"/>
          <w:sz w:val="24"/>
          <w:szCs w:val="24"/>
        </w:rPr>
        <w:t>Not yet</w:t>
      </w:r>
      <w:r w:rsidR="00FE5BD7">
        <w:rPr>
          <w:rFonts w:ascii="Arial" w:hAnsi="Arial" w:cs="Arial"/>
          <w:sz w:val="24"/>
          <w:szCs w:val="24"/>
        </w:rPr>
        <w:t>.</w:t>
      </w:r>
    </w:p>
    <w:p w14:paraId="6598B238" w14:textId="77777777" w:rsidR="004656FE" w:rsidRDefault="004656FE" w:rsidP="004656FE">
      <w:pPr>
        <w:rPr>
          <w:rFonts w:ascii="Arial" w:hAnsi="Arial" w:cs="Arial"/>
          <w:b/>
          <w:bCs/>
          <w:sz w:val="24"/>
          <w:szCs w:val="24"/>
        </w:rPr>
      </w:pPr>
      <w:r w:rsidRPr="004656FE">
        <w:rPr>
          <w:rFonts w:ascii="Arial" w:hAnsi="Arial" w:cs="Arial"/>
          <w:b/>
          <w:bCs/>
          <w:sz w:val="24"/>
          <w:szCs w:val="24"/>
        </w:rPr>
        <w:t>Q</w:t>
      </w:r>
      <w:r>
        <w:rPr>
          <w:rFonts w:ascii="Arial" w:hAnsi="Arial" w:cs="Arial"/>
          <w:b/>
          <w:bCs/>
          <w:sz w:val="24"/>
          <w:szCs w:val="24"/>
        </w:rPr>
        <w:t>11</w:t>
      </w:r>
      <w:r w:rsidRPr="004656FE">
        <w:rPr>
          <w:rFonts w:ascii="Arial" w:hAnsi="Arial" w:cs="Arial"/>
          <w:b/>
          <w:bCs/>
          <w:sz w:val="24"/>
          <w:szCs w:val="24"/>
        </w:rPr>
        <w:t xml:space="preserve">. Monica mentioned disseminating information to healthcare professionals. Considering the higher prevalence of FASD amongst Looked After Children what is being done to educate social care professionals?    </w:t>
      </w:r>
    </w:p>
    <w:p w14:paraId="13749547" w14:textId="51EA6D11" w:rsidR="004656FE" w:rsidRPr="004656FE" w:rsidRDefault="004656FE" w:rsidP="004656FE">
      <w:pPr>
        <w:rPr>
          <w:rFonts w:ascii="Arial" w:hAnsi="Arial" w:cs="Arial"/>
          <w:sz w:val="24"/>
          <w:szCs w:val="24"/>
        </w:rPr>
      </w:pPr>
      <w:r w:rsidRPr="004656FE">
        <w:rPr>
          <w:rFonts w:ascii="Arial" w:hAnsi="Arial" w:cs="Arial"/>
          <w:sz w:val="24"/>
          <w:szCs w:val="24"/>
        </w:rPr>
        <w:t xml:space="preserve">The healthy pregnancy pathway is available to NHS and Local Authority </w:t>
      </w:r>
      <w:bookmarkStart w:id="0" w:name="_GoBack"/>
      <w:bookmarkEnd w:id="0"/>
      <w:r w:rsidRPr="004656FE">
        <w:rPr>
          <w:rFonts w:ascii="Arial" w:hAnsi="Arial" w:cs="Arial"/>
          <w:sz w:val="24"/>
          <w:szCs w:val="24"/>
        </w:rPr>
        <w:t xml:space="preserve">colleagues.                                                                            </w:t>
      </w:r>
    </w:p>
    <w:p w14:paraId="57FA3BA1" w14:textId="7A8F8C59" w:rsidR="004656FE" w:rsidRPr="00DB4531" w:rsidRDefault="004656FE" w:rsidP="004656FE">
      <w:pPr>
        <w:rPr>
          <w:rFonts w:ascii="Arial" w:hAnsi="Arial" w:cs="Arial"/>
          <w:b/>
          <w:bCs/>
          <w:sz w:val="24"/>
          <w:szCs w:val="24"/>
        </w:rPr>
      </w:pPr>
      <w:r w:rsidRPr="004656FE">
        <w:rPr>
          <w:rFonts w:ascii="Arial" w:hAnsi="Arial" w:cs="Arial"/>
          <w:b/>
          <w:bCs/>
          <w:sz w:val="24"/>
          <w:szCs w:val="24"/>
        </w:rPr>
        <w:t xml:space="preserve">                                                                                                                                                                </w:t>
      </w:r>
    </w:p>
    <w:sectPr w:rsidR="004656FE" w:rsidRPr="00DB4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1D4"/>
    <w:multiLevelType w:val="hybridMultilevel"/>
    <w:tmpl w:val="80A48492"/>
    <w:lvl w:ilvl="0" w:tplc="326CD9DC">
      <w:start w:val="1"/>
      <w:numFmt w:val="upperLetter"/>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E145E"/>
    <w:multiLevelType w:val="hybridMultilevel"/>
    <w:tmpl w:val="73F03930"/>
    <w:lvl w:ilvl="0" w:tplc="7938BD7E">
      <w:start w:val="1"/>
      <w:numFmt w:val="upperLetter"/>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14608"/>
    <w:multiLevelType w:val="hybridMultilevel"/>
    <w:tmpl w:val="98DA6E86"/>
    <w:lvl w:ilvl="0" w:tplc="77B62042">
      <w:start w:val="1"/>
      <w:numFmt w:val="upperLetter"/>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B845C0"/>
    <w:multiLevelType w:val="hybridMultilevel"/>
    <w:tmpl w:val="D29429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FC407E"/>
    <w:multiLevelType w:val="hybridMultilevel"/>
    <w:tmpl w:val="228CD18A"/>
    <w:lvl w:ilvl="0" w:tplc="15CCA8B2">
      <w:start w:val="17"/>
      <w:numFmt w:val="upp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B86AA1"/>
    <w:multiLevelType w:val="hybridMultilevel"/>
    <w:tmpl w:val="19FC33D2"/>
    <w:lvl w:ilvl="0" w:tplc="4704EB88">
      <w:start w:val="1"/>
      <w:numFmt w:val="upperLetter"/>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06EFC"/>
    <w:multiLevelType w:val="hybridMultilevel"/>
    <w:tmpl w:val="BB3A2FD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6061065"/>
    <w:multiLevelType w:val="hybridMultilevel"/>
    <w:tmpl w:val="0D7EDD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E921F6"/>
    <w:multiLevelType w:val="hybridMultilevel"/>
    <w:tmpl w:val="ABFC52CE"/>
    <w:lvl w:ilvl="0" w:tplc="1B502DEE">
      <w:start w:val="17"/>
      <w:numFmt w:val="upp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A75A7"/>
    <w:multiLevelType w:val="hybridMultilevel"/>
    <w:tmpl w:val="424CAE12"/>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47434B"/>
    <w:multiLevelType w:val="hybridMultilevel"/>
    <w:tmpl w:val="0E66B01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AA574A"/>
    <w:multiLevelType w:val="hybridMultilevel"/>
    <w:tmpl w:val="D0F86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383085"/>
    <w:multiLevelType w:val="hybridMultilevel"/>
    <w:tmpl w:val="D0BC530A"/>
    <w:lvl w:ilvl="0" w:tplc="01E8716E">
      <w:start w:val="17"/>
      <w:numFmt w:val="upp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D73292"/>
    <w:multiLevelType w:val="hybridMultilevel"/>
    <w:tmpl w:val="4BFEAD00"/>
    <w:lvl w:ilvl="0" w:tplc="675237FE">
      <w:start w:val="1"/>
      <w:numFmt w:val="upperLetter"/>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0"/>
  </w:num>
  <w:num w:numId="5">
    <w:abstractNumId w:val="8"/>
  </w:num>
  <w:num w:numId="6">
    <w:abstractNumId w:val="1"/>
  </w:num>
  <w:num w:numId="7">
    <w:abstractNumId w:val="12"/>
  </w:num>
  <w:num w:numId="8">
    <w:abstractNumId w:val="5"/>
  </w:num>
  <w:num w:numId="9">
    <w:abstractNumId w:val="9"/>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31"/>
    <w:rsid w:val="00070F20"/>
    <w:rsid w:val="00094561"/>
    <w:rsid w:val="00424EEB"/>
    <w:rsid w:val="004656FE"/>
    <w:rsid w:val="00513B6C"/>
    <w:rsid w:val="006756E4"/>
    <w:rsid w:val="006B325D"/>
    <w:rsid w:val="00761632"/>
    <w:rsid w:val="00C6274F"/>
    <w:rsid w:val="00DB4531"/>
    <w:rsid w:val="00E97E3B"/>
    <w:rsid w:val="00F85A09"/>
    <w:rsid w:val="00FE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5501"/>
  <w15:chartTrackingRefBased/>
  <w15:docId w15:val="{705FB9EA-CF54-4D34-9F3B-8E12BE41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6C"/>
    <w:rPr>
      <w:rFonts w:ascii="Segoe UI" w:hAnsi="Segoe UI" w:cs="Segoe UI"/>
      <w:sz w:val="18"/>
      <w:szCs w:val="18"/>
    </w:rPr>
  </w:style>
  <w:style w:type="paragraph" w:styleId="ListParagraph">
    <w:name w:val="List Paragraph"/>
    <w:basedOn w:val="Normal"/>
    <w:uiPriority w:val="34"/>
    <w:qFormat/>
    <w:rsid w:val="00513B6C"/>
    <w:pPr>
      <w:ind w:left="720"/>
      <w:contextualSpacing/>
    </w:pPr>
  </w:style>
  <w:style w:type="character" w:styleId="Hyperlink">
    <w:name w:val="Hyperlink"/>
    <w:basedOn w:val="DefaultParagraphFont"/>
    <w:uiPriority w:val="99"/>
    <w:unhideWhenUsed/>
    <w:rsid w:val="004656FE"/>
    <w:rPr>
      <w:color w:val="0563C1" w:themeColor="hyperlink"/>
      <w:u w:val="single"/>
    </w:rPr>
  </w:style>
  <w:style w:type="character" w:styleId="UnresolvedMention">
    <w:name w:val="Unresolved Mention"/>
    <w:basedOn w:val="DefaultParagraphFont"/>
    <w:uiPriority w:val="99"/>
    <w:semiHidden/>
    <w:unhideWhenUsed/>
    <w:rsid w:val="00465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3783">
      <w:bodyDiv w:val="1"/>
      <w:marLeft w:val="0"/>
      <w:marRight w:val="0"/>
      <w:marTop w:val="0"/>
      <w:marBottom w:val="0"/>
      <w:divBdr>
        <w:top w:val="none" w:sz="0" w:space="0" w:color="auto"/>
        <w:left w:val="none" w:sz="0" w:space="0" w:color="auto"/>
        <w:bottom w:val="none" w:sz="0" w:space="0" w:color="auto"/>
        <w:right w:val="none" w:sz="0" w:space="0" w:color="auto"/>
      </w:divBdr>
    </w:div>
    <w:div w:id="809639860">
      <w:bodyDiv w:val="1"/>
      <w:marLeft w:val="0"/>
      <w:marRight w:val="0"/>
      <w:marTop w:val="0"/>
      <w:marBottom w:val="0"/>
      <w:divBdr>
        <w:top w:val="none" w:sz="0" w:space="0" w:color="auto"/>
        <w:left w:val="none" w:sz="0" w:space="0" w:color="auto"/>
        <w:bottom w:val="none" w:sz="0" w:space="0" w:color="auto"/>
        <w:right w:val="none" w:sz="0" w:space="0" w:color="auto"/>
      </w:divBdr>
    </w:div>
    <w:div w:id="1044211363">
      <w:bodyDiv w:val="1"/>
      <w:marLeft w:val="0"/>
      <w:marRight w:val="0"/>
      <w:marTop w:val="0"/>
      <w:marBottom w:val="0"/>
      <w:divBdr>
        <w:top w:val="none" w:sz="0" w:space="0" w:color="auto"/>
        <w:left w:val="none" w:sz="0" w:space="0" w:color="auto"/>
        <w:bottom w:val="none" w:sz="0" w:space="0" w:color="auto"/>
        <w:right w:val="none" w:sz="0" w:space="0" w:color="auto"/>
      </w:divBdr>
    </w:div>
    <w:div w:id="20178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942477/Maternity_high_impact_area_4_Reducing_the_incidence_of_harms_caused_by_alcohol_in_pregnan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Wolff</dc:creator>
  <cp:keywords/>
  <dc:description/>
  <cp:lastModifiedBy>Alanna Wolff</cp:lastModifiedBy>
  <cp:revision>5</cp:revision>
  <dcterms:created xsi:type="dcterms:W3CDTF">2021-02-16T10:24:00Z</dcterms:created>
  <dcterms:modified xsi:type="dcterms:W3CDTF">2021-02-18T13:11:00Z</dcterms:modified>
</cp:coreProperties>
</file>